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6316AC" w14:textId="56048782" w:rsidR="001877E3" w:rsidRDefault="0052255D" w:rsidP="001877E3">
      <w:pPr>
        <w:pStyle w:val="TitleAbstractSSPCR"/>
      </w:pPr>
      <w:r w:rsidRPr="0052255D">
        <w:t xml:space="preserve">Planning </w:t>
      </w:r>
      <w:r w:rsidR="00D51A43" w:rsidRPr="0052255D">
        <w:t>and organi</w:t>
      </w:r>
      <w:r w:rsidR="00D51A43">
        <w:t>z</w:t>
      </w:r>
      <w:r w:rsidR="00D51A43" w:rsidRPr="0052255D">
        <w:t xml:space="preserve">ing </w:t>
      </w:r>
      <w:r w:rsidRPr="0052255D">
        <w:t xml:space="preserve">space for climate-friendly spatial development </w:t>
      </w:r>
    </w:p>
    <w:p w14:paraId="1869B70D" w14:textId="6A08E4C2" w:rsidR="001877E3" w:rsidRPr="004E1364" w:rsidRDefault="00FB2775" w:rsidP="001877E3">
      <w:pPr>
        <w:pStyle w:val="AuthorNamesSSPCR"/>
      </w:pPr>
      <w:r>
        <w:t>Nina Svanda</w:t>
      </w:r>
      <w:r w:rsidR="001877E3">
        <w:rPr>
          <w:rStyle w:val="Funotenzeichen"/>
        </w:rPr>
        <w:footnoteReference w:id="2"/>
      </w:r>
      <w:r w:rsidR="001877E3">
        <w:t xml:space="preserve">, </w:t>
      </w:r>
      <w:r>
        <w:t xml:space="preserve">Sibylla </w:t>
      </w:r>
      <w:proofErr w:type="spellStart"/>
      <w:r>
        <w:t>Zech</w:t>
      </w:r>
      <w:proofErr w:type="spellEnd"/>
      <w:r w:rsidR="001877E3">
        <w:rPr>
          <w:rStyle w:val="Funotenzeichen"/>
        </w:rPr>
        <w:footnoteReference w:id="3"/>
      </w:r>
      <w:r w:rsidR="001877E3">
        <w:t xml:space="preserve"> </w:t>
      </w:r>
    </w:p>
    <w:p w14:paraId="02095FB8" w14:textId="4B4BA9A3" w:rsidR="003F7A16" w:rsidRPr="00741F4D" w:rsidRDefault="003F7A16" w:rsidP="00741F4D">
      <w:pPr>
        <w:pStyle w:val="KeywordsSSPCR"/>
      </w:pPr>
      <w:r w:rsidRPr="00741F4D">
        <w:t xml:space="preserve">Keywords: </w:t>
      </w:r>
      <w:r w:rsidR="002615B1" w:rsidRPr="00741F4D">
        <w:t>spatial planning</w:t>
      </w:r>
      <w:r w:rsidR="004E3916" w:rsidRPr="00741F4D">
        <w:t xml:space="preserve">; </w:t>
      </w:r>
      <w:r w:rsidR="002615B1" w:rsidRPr="00741F4D">
        <w:rPr>
          <w:rStyle w:val="Fett"/>
          <w:b/>
          <w:lang w:val="en-US"/>
        </w:rPr>
        <w:t>spatial politics</w:t>
      </w:r>
      <w:r w:rsidR="004E3916" w:rsidRPr="00741F4D">
        <w:t xml:space="preserve">; </w:t>
      </w:r>
      <w:r w:rsidR="003F360E" w:rsidRPr="00741F4D">
        <w:t xml:space="preserve">spatial sustainability; </w:t>
      </w:r>
      <w:r w:rsidR="002615B1" w:rsidRPr="00741F4D">
        <w:rPr>
          <w:rStyle w:val="Fett"/>
          <w:b/>
          <w:lang w:val="en-US"/>
        </w:rPr>
        <w:t>climate-friendly life</w:t>
      </w:r>
      <w:r w:rsidR="004E3916" w:rsidRPr="00741F4D">
        <w:t xml:space="preserve">; </w:t>
      </w:r>
      <w:r w:rsidR="002615B1" w:rsidRPr="00741F4D">
        <w:rPr>
          <w:rStyle w:val="Fett"/>
          <w:b/>
          <w:lang w:val="en-US"/>
        </w:rPr>
        <w:t>climate crises</w:t>
      </w:r>
    </w:p>
    <w:p w14:paraId="33F1BB78" w14:textId="210875C5" w:rsidR="00460DCC" w:rsidRDefault="00460DCC" w:rsidP="007F3290">
      <w:pPr>
        <w:pStyle w:val="AbstractAcknowledgementTextSSPCR"/>
      </w:pPr>
      <w:r>
        <w:t xml:space="preserve">In many places in Austria, spatial development stands in the way of a climate-friendly design of everyday life. Land consumption is high in international comparison. Urban sprawl and fragmentation of the landscape - the drifting apart of housing, work, supply, leisure and mobility - are becoming increasingly visible and noticeable. Patchy settlement areas, fraying settlement edges, trade and commercial agglomerations with large-scale car parks at the entrances to towns, as well as remote tourist facilities lead to </w:t>
      </w:r>
      <w:r w:rsidRPr="00460DCC">
        <w:t>high energy consumption</w:t>
      </w:r>
      <w:r>
        <w:t xml:space="preserve"> and long journeys that are mainly made by car. Sealing and overbuilding contribute to overheating and increased surface runoff and thus to the risk of flooding. Even if the growth rates in land use and motorized private transport have decreased noticeably in recent years, the building structure and traffic situation in Austria continue to exacerbate the climate crisis. </w:t>
      </w:r>
    </w:p>
    <w:p w14:paraId="61BF6E72" w14:textId="7CCBEC58" w:rsidR="007F3290" w:rsidRDefault="007F3290" w:rsidP="007F3290">
      <w:pPr>
        <w:pStyle w:val="AbstractAcknowledgementTextSSPCR"/>
      </w:pPr>
      <w:r w:rsidRPr="007F3290">
        <w:t>There is an urgent need to reverse the trend away from urban sprawl towards cities and regions of short distances, compact construction, greening of residential and commercial areas, revitali</w:t>
      </w:r>
      <w:r>
        <w:t>z</w:t>
      </w:r>
      <w:r w:rsidRPr="007F3290">
        <w:t>ation of city and town cent</w:t>
      </w:r>
      <w:r>
        <w:t>e</w:t>
      </w:r>
      <w:r w:rsidRPr="007F3290">
        <w:t>rs, and unsealing and reclamation of open spaces.</w:t>
      </w:r>
    </w:p>
    <w:p w14:paraId="2A7A6FE8" w14:textId="25ADD836" w:rsidR="007B5765" w:rsidRPr="007B5765" w:rsidRDefault="007B5765" w:rsidP="007B5765">
      <w:pPr>
        <w:rPr>
          <w:rFonts w:ascii="Arial" w:hAnsi="Arial" w:cs="Arial"/>
          <w:sz w:val="20"/>
          <w:szCs w:val="20"/>
          <w:lang w:eastAsia="zh-CN"/>
        </w:rPr>
      </w:pPr>
      <w:r w:rsidRPr="007B5765">
        <w:rPr>
          <w:rFonts w:ascii="Arial" w:hAnsi="Arial" w:cs="Arial"/>
          <w:sz w:val="20"/>
          <w:szCs w:val="20"/>
          <w:lang w:eastAsia="zh-CN"/>
        </w:rPr>
        <w:t>It is not the principles and goals of spatial planning and the available instruments that stand in the way of implementation, but rather the lack of an active spatial and land policy, especially at the federal and state level, but also in many municipalities. What is needed is courage, political will to steer, expertise and resources for planning and participation processes that provide the spatial framework for climate-friendly ways of living and doing business. Likewise, there is a need for a commitment and practice of sectoral planning - especially in transport planning - to contribute to climate-friendly spatial structures, as well as reforms to integrate fiscal instruments that have so far been largely "spatially blind", such as fiscal equali</w:t>
      </w:r>
      <w:r>
        <w:rPr>
          <w:rFonts w:ascii="Arial" w:hAnsi="Arial" w:cs="Arial"/>
          <w:sz w:val="20"/>
          <w:szCs w:val="20"/>
          <w:lang w:eastAsia="zh-CN"/>
        </w:rPr>
        <w:t>z</w:t>
      </w:r>
      <w:r w:rsidRPr="007B5765">
        <w:rPr>
          <w:rFonts w:ascii="Arial" w:hAnsi="Arial" w:cs="Arial"/>
          <w:sz w:val="20"/>
          <w:szCs w:val="20"/>
          <w:lang w:eastAsia="zh-CN"/>
        </w:rPr>
        <w:t xml:space="preserve">ation, needs-based </w:t>
      </w:r>
      <w:r w:rsidRPr="007B5765">
        <w:rPr>
          <w:rFonts w:ascii="Arial" w:hAnsi="Arial" w:cs="Arial"/>
          <w:sz w:val="20"/>
          <w:szCs w:val="20"/>
          <w:lang w:eastAsia="zh-CN"/>
        </w:rPr>
        <w:lastRenderedPageBreak/>
        <w:t>allocations, real estate income tax, housing subsidies, economic subsidies, commuter allowances, etc.</w:t>
      </w:r>
    </w:p>
    <w:p w14:paraId="422BDD20" w14:textId="77777777" w:rsidR="003F360E" w:rsidRPr="00741F4D" w:rsidRDefault="003F360E" w:rsidP="00741F4D">
      <w:pPr>
        <w:pStyle w:val="StandardWeb"/>
        <w:spacing w:before="0" w:beforeAutospacing="0" w:after="0" w:afterAutospacing="0"/>
        <w:rPr>
          <w:rStyle w:val="Fett"/>
          <w:rFonts w:ascii="Arial" w:hAnsi="Arial" w:cs="Arial"/>
          <w:b w:val="0"/>
          <w:sz w:val="18"/>
          <w:szCs w:val="18"/>
        </w:rPr>
      </w:pPr>
      <w:r w:rsidRPr="00741F4D">
        <w:rPr>
          <w:rStyle w:val="Fett"/>
          <w:rFonts w:ascii="Arial" w:hAnsi="Arial" w:cs="Arial"/>
          <w:sz w:val="18"/>
          <w:szCs w:val="18"/>
        </w:rPr>
        <w:t>References:</w:t>
      </w:r>
    </w:p>
    <w:p w14:paraId="27CEE82C" w14:textId="36D44A89" w:rsidR="003F360E" w:rsidRPr="00741F4D" w:rsidRDefault="003F360E" w:rsidP="00741F4D">
      <w:pPr>
        <w:pStyle w:val="StandardWeb"/>
        <w:spacing w:before="0" w:beforeAutospacing="0" w:after="0" w:afterAutospacing="0"/>
        <w:rPr>
          <w:rStyle w:val="Fett"/>
          <w:rFonts w:ascii="Arial" w:hAnsi="Arial" w:cs="Arial"/>
          <w:b w:val="0"/>
          <w:sz w:val="18"/>
          <w:szCs w:val="18"/>
        </w:rPr>
      </w:pPr>
      <w:r w:rsidRPr="00741F4D">
        <w:rPr>
          <w:rFonts w:ascii="Arial" w:hAnsi="Arial" w:cs="Arial"/>
          <w:sz w:val="18"/>
          <w:szCs w:val="18"/>
        </w:rPr>
        <w:t>Austrian Conference on Spatial Planning (2021), Austrian Spatial Development Concept ÖREK 2030 in brief, Vienna.</w:t>
      </w:r>
    </w:p>
    <w:p w14:paraId="3C4BE410" w14:textId="77777777" w:rsidR="003F360E" w:rsidRPr="00741F4D" w:rsidRDefault="003F360E" w:rsidP="00741F4D">
      <w:pPr>
        <w:spacing w:after="0"/>
        <w:rPr>
          <w:rFonts w:ascii="Arial" w:hAnsi="Arial" w:cs="Arial"/>
          <w:bCs/>
          <w:sz w:val="18"/>
          <w:szCs w:val="18"/>
          <w:lang w:val="de-AT" w:eastAsia="zh-CN"/>
        </w:rPr>
      </w:pPr>
      <w:r w:rsidRPr="00741F4D">
        <w:rPr>
          <w:rFonts w:ascii="Arial" w:hAnsi="Arial" w:cs="Arial"/>
          <w:bCs/>
          <w:sz w:val="18"/>
          <w:szCs w:val="18"/>
          <w:lang w:val="de-AT" w:eastAsia="zh-CN"/>
        </w:rPr>
        <w:t xml:space="preserve">Görg, Christoph; </w:t>
      </w:r>
      <w:proofErr w:type="spellStart"/>
      <w:r w:rsidRPr="00741F4D">
        <w:rPr>
          <w:rFonts w:ascii="Arial" w:hAnsi="Arial" w:cs="Arial"/>
          <w:bCs/>
          <w:sz w:val="18"/>
          <w:szCs w:val="18"/>
          <w:lang w:val="de-AT" w:eastAsia="zh-CN"/>
        </w:rPr>
        <w:t>Madner</w:t>
      </w:r>
      <w:proofErr w:type="spellEnd"/>
      <w:r w:rsidRPr="00741F4D">
        <w:rPr>
          <w:rFonts w:ascii="Arial" w:hAnsi="Arial" w:cs="Arial"/>
          <w:bCs/>
          <w:sz w:val="18"/>
          <w:szCs w:val="18"/>
          <w:lang w:val="de-AT" w:eastAsia="zh-CN"/>
        </w:rPr>
        <w:t xml:space="preserve">, Verena; </w:t>
      </w:r>
      <w:proofErr w:type="spellStart"/>
      <w:r w:rsidRPr="00741F4D">
        <w:rPr>
          <w:rFonts w:ascii="Arial" w:hAnsi="Arial" w:cs="Arial"/>
          <w:bCs/>
          <w:sz w:val="18"/>
          <w:szCs w:val="18"/>
          <w:lang w:val="de-AT" w:eastAsia="zh-CN"/>
        </w:rPr>
        <w:t>Muhar</w:t>
      </w:r>
      <w:proofErr w:type="spellEnd"/>
      <w:r w:rsidRPr="00741F4D">
        <w:rPr>
          <w:rFonts w:ascii="Arial" w:hAnsi="Arial" w:cs="Arial"/>
          <w:bCs/>
          <w:sz w:val="18"/>
          <w:szCs w:val="18"/>
          <w:lang w:val="de-AT" w:eastAsia="zh-CN"/>
        </w:rPr>
        <w:t xml:space="preserve">, Andreas; et al. (Eds.), Strukturen für ein klimafreundliches Leben, APCC Special Report 22, in </w:t>
      </w:r>
      <w:proofErr w:type="spellStart"/>
      <w:r w:rsidRPr="00741F4D">
        <w:rPr>
          <w:rFonts w:ascii="Arial" w:hAnsi="Arial" w:cs="Arial"/>
          <w:bCs/>
          <w:sz w:val="18"/>
          <w:szCs w:val="18"/>
          <w:lang w:val="de-AT" w:eastAsia="zh-CN"/>
        </w:rPr>
        <w:t>process</w:t>
      </w:r>
      <w:proofErr w:type="spellEnd"/>
    </w:p>
    <w:p w14:paraId="36D186D4" w14:textId="77777777" w:rsidR="007F3290" w:rsidRPr="005420B3" w:rsidRDefault="007F3290" w:rsidP="007F3290">
      <w:pPr>
        <w:rPr>
          <w:lang w:val="de-AT" w:eastAsia="zh-CN"/>
        </w:rPr>
      </w:pPr>
    </w:p>
    <w:p w14:paraId="6C09E47D" w14:textId="77777777" w:rsidR="003F360E" w:rsidRPr="00DE7262" w:rsidRDefault="003F360E" w:rsidP="007F3290">
      <w:pPr>
        <w:pStyle w:val="AbstractAcknowledgementTextSSPCR"/>
        <w:rPr>
          <w:lang w:val="de-AT"/>
        </w:rPr>
      </w:pPr>
    </w:p>
    <w:p w14:paraId="67D033DA" w14:textId="77777777" w:rsidR="003F360E" w:rsidRPr="00DE7262" w:rsidRDefault="003F360E" w:rsidP="007F3290">
      <w:pPr>
        <w:pStyle w:val="AbstractAcknowledgementTextSSPCR"/>
        <w:rPr>
          <w:lang w:val="de-AT"/>
        </w:rPr>
      </w:pPr>
      <w:bookmarkStart w:id="0" w:name="_GoBack"/>
      <w:bookmarkEnd w:id="0"/>
    </w:p>
    <w:sectPr w:rsidR="003F360E" w:rsidRPr="00DE7262"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82A69" w14:textId="77777777" w:rsidR="004E1156" w:rsidRDefault="004E1156" w:rsidP="008279F5">
      <w:pPr>
        <w:spacing w:after="0"/>
      </w:pPr>
      <w:r>
        <w:separator/>
      </w:r>
    </w:p>
  </w:endnote>
  <w:endnote w:type="continuationSeparator" w:id="0">
    <w:p w14:paraId="6F5E5207" w14:textId="77777777" w:rsidR="004E1156" w:rsidRDefault="004E1156" w:rsidP="008279F5">
      <w:pPr>
        <w:spacing w:after="0"/>
      </w:pPr>
      <w:r>
        <w:continuationSeparator/>
      </w:r>
    </w:p>
  </w:endnote>
  <w:endnote w:type="continuationNotice" w:id="1">
    <w:p w14:paraId="46D50CDC" w14:textId="77777777" w:rsidR="004E1156" w:rsidRDefault="004E11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A0A53" w14:textId="7B53C68B" w:rsidR="00C25372" w:rsidRPr="001877E3" w:rsidRDefault="00C25372" w:rsidP="001877E3">
    <w:pPr>
      <w:pStyle w:val="Fuzeile"/>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CBD2E7" w14:textId="77777777" w:rsidR="004E1156" w:rsidRDefault="004E1156" w:rsidP="008279F5">
      <w:pPr>
        <w:spacing w:after="0"/>
      </w:pPr>
      <w:r>
        <w:separator/>
      </w:r>
    </w:p>
  </w:footnote>
  <w:footnote w:type="continuationSeparator" w:id="0">
    <w:p w14:paraId="4840BFDB" w14:textId="77777777" w:rsidR="004E1156" w:rsidRDefault="004E1156" w:rsidP="008279F5">
      <w:pPr>
        <w:spacing w:after="0"/>
      </w:pPr>
      <w:r>
        <w:continuationSeparator/>
      </w:r>
    </w:p>
  </w:footnote>
  <w:footnote w:type="continuationNotice" w:id="1">
    <w:p w14:paraId="4A6FB66B" w14:textId="77777777" w:rsidR="004E1156" w:rsidRDefault="004E1156">
      <w:pPr>
        <w:spacing w:after="0"/>
      </w:pPr>
    </w:p>
  </w:footnote>
  <w:footnote w:id="2">
    <w:p w14:paraId="05D0EE84" w14:textId="47723F97" w:rsidR="00C25372" w:rsidRPr="001877E3" w:rsidRDefault="00C25372" w:rsidP="001877E3">
      <w:pPr>
        <w:pStyle w:val="Funotentext"/>
        <w:contextualSpacing/>
        <w:rPr>
          <w:sz w:val="16"/>
          <w:szCs w:val="16"/>
          <w:lang w:val="en-US"/>
        </w:rPr>
      </w:pPr>
      <w:r w:rsidRPr="001877E3">
        <w:rPr>
          <w:rStyle w:val="Funotenzeichen"/>
          <w:sz w:val="16"/>
          <w:szCs w:val="16"/>
        </w:rPr>
        <w:footnoteRef/>
      </w:r>
      <w:r w:rsidRPr="001877E3">
        <w:rPr>
          <w:sz w:val="16"/>
          <w:szCs w:val="16"/>
          <w:lang w:val="en-US"/>
        </w:rPr>
        <w:t xml:space="preserve"> </w:t>
      </w:r>
      <w:r w:rsidR="00FB40D7">
        <w:rPr>
          <w:sz w:val="16"/>
          <w:szCs w:val="16"/>
          <w:lang w:val="en-US"/>
        </w:rPr>
        <w:t xml:space="preserve">TU Wien, Institute of Spatial Planning, </w:t>
      </w:r>
      <w:proofErr w:type="spellStart"/>
      <w:r w:rsidR="00FB40D7">
        <w:rPr>
          <w:sz w:val="16"/>
          <w:szCs w:val="16"/>
          <w:lang w:val="en-US"/>
        </w:rPr>
        <w:t>Karlsgasse</w:t>
      </w:r>
      <w:proofErr w:type="spellEnd"/>
      <w:r w:rsidR="00FB40D7">
        <w:rPr>
          <w:sz w:val="16"/>
          <w:szCs w:val="16"/>
          <w:lang w:val="en-US"/>
        </w:rPr>
        <w:t xml:space="preserve"> 13, 1040 Wien</w:t>
      </w:r>
      <w:r w:rsidRPr="001877E3">
        <w:rPr>
          <w:sz w:val="16"/>
          <w:szCs w:val="16"/>
          <w:lang w:val="en-US"/>
        </w:rPr>
        <w:t>,</w:t>
      </w:r>
      <w:r w:rsidR="00FB40D7">
        <w:rPr>
          <w:sz w:val="16"/>
          <w:szCs w:val="16"/>
          <w:lang w:val="en-US"/>
        </w:rPr>
        <w:t xml:space="preserve"> nina.svanda@tuwien.ac.at</w:t>
      </w:r>
      <w:r w:rsidRPr="001877E3">
        <w:rPr>
          <w:sz w:val="16"/>
          <w:szCs w:val="16"/>
          <w:lang w:val="en-US"/>
        </w:rPr>
        <w:t>.</w:t>
      </w:r>
    </w:p>
  </w:footnote>
  <w:footnote w:id="3">
    <w:p w14:paraId="3B5AF570" w14:textId="0C6F200F" w:rsidR="00C25372" w:rsidRPr="001877E3" w:rsidRDefault="00C25372" w:rsidP="001877E3">
      <w:pPr>
        <w:pStyle w:val="Funotentext"/>
        <w:contextualSpacing/>
        <w:rPr>
          <w:sz w:val="16"/>
          <w:szCs w:val="16"/>
          <w:lang w:val="en-US"/>
        </w:rPr>
      </w:pPr>
      <w:r w:rsidRPr="001877E3">
        <w:rPr>
          <w:rStyle w:val="Funotenzeichen"/>
          <w:sz w:val="16"/>
          <w:szCs w:val="16"/>
        </w:rPr>
        <w:footnoteRef/>
      </w:r>
      <w:r w:rsidRPr="001877E3">
        <w:rPr>
          <w:sz w:val="16"/>
          <w:szCs w:val="16"/>
          <w:lang w:val="en-US"/>
        </w:rPr>
        <w:t xml:space="preserve"> </w:t>
      </w:r>
      <w:r w:rsidR="00FB40D7">
        <w:rPr>
          <w:sz w:val="16"/>
          <w:szCs w:val="16"/>
          <w:lang w:val="en-US"/>
        </w:rPr>
        <w:t xml:space="preserve">TU Wien, Institute of Spatial Planning, </w:t>
      </w:r>
      <w:proofErr w:type="spellStart"/>
      <w:r w:rsidR="00FB40D7">
        <w:rPr>
          <w:sz w:val="16"/>
          <w:szCs w:val="16"/>
          <w:lang w:val="en-US"/>
        </w:rPr>
        <w:t>Karlsgasse</w:t>
      </w:r>
      <w:proofErr w:type="spellEnd"/>
      <w:r w:rsidR="00FB40D7">
        <w:rPr>
          <w:sz w:val="16"/>
          <w:szCs w:val="16"/>
          <w:lang w:val="en-US"/>
        </w:rPr>
        <w:t xml:space="preserve"> 13, 1040 Wien</w:t>
      </w:r>
      <w:r w:rsidR="00FB40D7" w:rsidRPr="001877E3">
        <w:rPr>
          <w:sz w:val="16"/>
          <w:szCs w:val="16"/>
          <w:lang w:val="en-US"/>
        </w:rPr>
        <w:t>,</w:t>
      </w:r>
      <w:r w:rsidR="00FB40D7">
        <w:rPr>
          <w:sz w:val="16"/>
          <w:szCs w:val="16"/>
          <w:lang w:val="en-US"/>
        </w:rPr>
        <w:t xml:space="preserve"> </w:t>
      </w:r>
      <w:r w:rsidR="001C512E">
        <w:rPr>
          <w:sz w:val="16"/>
          <w:szCs w:val="16"/>
          <w:lang w:val="en-US"/>
        </w:rPr>
        <w:t>s</w:t>
      </w:r>
      <w:r w:rsidR="00FB40D7">
        <w:rPr>
          <w:sz w:val="16"/>
          <w:szCs w:val="16"/>
          <w:lang w:val="en-US"/>
        </w:rPr>
        <w:t>ibylla.zech@tuwien.ac.at</w:t>
      </w:r>
      <w:r w:rsidR="00FB40D7" w:rsidRPr="001877E3">
        <w:rPr>
          <w:sz w:val="16"/>
          <w:szCs w:val="16"/>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5946D" w14:textId="6A8EB180" w:rsidR="00C25372" w:rsidRPr="008222B7" w:rsidRDefault="00C25372" w:rsidP="008222B7">
    <w:pPr>
      <w:pStyle w:val="Kopfzeile"/>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Kopfzeile"/>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C70F51"/>
    <w:multiLevelType w:val="multilevel"/>
    <w:tmpl w:val="A81A5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6E4077"/>
    <w:multiLevelType w:val="hybridMultilevel"/>
    <w:tmpl w:val="2E9C629C"/>
    <w:lvl w:ilvl="0" w:tplc="67AA78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9"/>
  </w:num>
  <w:num w:numId="3">
    <w:abstractNumId w:val="13"/>
  </w:num>
  <w:num w:numId="4">
    <w:abstractNumId w:val="9"/>
  </w:num>
  <w:num w:numId="5">
    <w:abstractNumId w:val="4"/>
  </w:num>
  <w:num w:numId="6">
    <w:abstractNumId w:val="5"/>
  </w:num>
  <w:num w:numId="7">
    <w:abstractNumId w:val="7"/>
  </w:num>
  <w:num w:numId="8">
    <w:abstractNumId w:val="32"/>
  </w:num>
  <w:num w:numId="9">
    <w:abstractNumId w:val="28"/>
  </w:num>
  <w:num w:numId="10">
    <w:abstractNumId w:val="22"/>
  </w:num>
  <w:num w:numId="11">
    <w:abstractNumId w:val="10"/>
  </w:num>
  <w:num w:numId="12">
    <w:abstractNumId w:val="40"/>
  </w:num>
  <w:num w:numId="13">
    <w:abstractNumId w:val="33"/>
  </w:num>
  <w:num w:numId="14">
    <w:abstractNumId w:val="24"/>
  </w:num>
  <w:num w:numId="15">
    <w:abstractNumId w:val="41"/>
  </w:num>
  <w:num w:numId="16">
    <w:abstractNumId w:val="34"/>
  </w:num>
  <w:num w:numId="17">
    <w:abstractNumId w:val="30"/>
  </w:num>
  <w:num w:numId="18">
    <w:abstractNumId w:val="17"/>
  </w:num>
  <w:num w:numId="19">
    <w:abstractNumId w:val="26"/>
  </w:num>
  <w:num w:numId="20">
    <w:abstractNumId w:val="16"/>
  </w:num>
  <w:num w:numId="21">
    <w:abstractNumId w:val="3"/>
  </w:num>
  <w:num w:numId="22">
    <w:abstractNumId w:val="36"/>
  </w:num>
  <w:num w:numId="23">
    <w:abstractNumId w:val="6"/>
  </w:num>
  <w:num w:numId="24">
    <w:abstractNumId w:val="37"/>
  </w:num>
  <w:num w:numId="25">
    <w:abstractNumId w:val="39"/>
  </w:num>
  <w:num w:numId="26">
    <w:abstractNumId w:val="11"/>
  </w:num>
  <w:num w:numId="27">
    <w:abstractNumId w:val="8"/>
  </w:num>
  <w:num w:numId="28">
    <w:abstractNumId w:val="29"/>
  </w:num>
  <w:num w:numId="29">
    <w:abstractNumId w:val="27"/>
  </w:num>
  <w:num w:numId="30">
    <w:abstractNumId w:val="38"/>
  </w:num>
  <w:num w:numId="31">
    <w:abstractNumId w:val="15"/>
  </w:num>
  <w:num w:numId="32">
    <w:abstractNumId w:val="1"/>
  </w:num>
  <w:num w:numId="33">
    <w:abstractNumId w:val="35"/>
  </w:num>
  <w:num w:numId="34">
    <w:abstractNumId w:val="20"/>
  </w:num>
  <w:num w:numId="35">
    <w:abstractNumId w:val="31"/>
  </w:num>
  <w:num w:numId="36">
    <w:abstractNumId w:val="14"/>
  </w:num>
  <w:num w:numId="37">
    <w:abstractNumId w:val="0"/>
  </w:num>
  <w:num w:numId="38">
    <w:abstractNumId w:val="25"/>
  </w:num>
  <w:num w:numId="39">
    <w:abstractNumId w:val="23"/>
  </w:num>
  <w:num w:numId="40">
    <w:abstractNumId w:val="18"/>
  </w:num>
  <w:num w:numId="41">
    <w:abstractNumId w:val="25"/>
  </w:num>
  <w:num w:numId="42">
    <w:abstractNumId w:val="25"/>
  </w:num>
  <w:num w:numId="43">
    <w:abstractNumId w:val="12"/>
  </w:num>
  <w:num w:numId="44">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AT" w:vendorID="64" w:dllVersion="4096" w:nlCheck="1" w:checkStyle="0"/>
  <w:proofState w:spelling="clean" w:grammar="clean"/>
  <w:defaultTabStop w:val="720"/>
  <w:hyphenationZone w:val="425"/>
  <w:characterSpacingControl w:val="doNotCompress"/>
  <w:hdrShapeDefaults>
    <o:shapedefaults v:ext="edit" spidmax="8193"/>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17C78"/>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7021"/>
    <w:rsid w:val="001C078B"/>
    <w:rsid w:val="001C07BD"/>
    <w:rsid w:val="001C22EB"/>
    <w:rsid w:val="001C4992"/>
    <w:rsid w:val="001C4CD6"/>
    <w:rsid w:val="001C512E"/>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44B7"/>
    <w:rsid w:val="0021648E"/>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15B1"/>
    <w:rsid w:val="002626F8"/>
    <w:rsid w:val="00263E3A"/>
    <w:rsid w:val="002663A7"/>
    <w:rsid w:val="0026657B"/>
    <w:rsid w:val="00266ACF"/>
    <w:rsid w:val="00270C68"/>
    <w:rsid w:val="00271DC3"/>
    <w:rsid w:val="00274D06"/>
    <w:rsid w:val="002806B0"/>
    <w:rsid w:val="002832A4"/>
    <w:rsid w:val="00283CFD"/>
    <w:rsid w:val="0029040C"/>
    <w:rsid w:val="0029090F"/>
    <w:rsid w:val="00297317"/>
    <w:rsid w:val="002A08DB"/>
    <w:rsid w:val="002A0AA8"/>
    <w:rsid w:val="002A0EFB"/>
    <w:rsid w:val="002A300B"/>
    <w:rsid w:val="002A30A8"/>
    <w:rsid w:val="002B2A15"/>
    <w:rsid w:val="002B47FB"/>
    <w:rsid w:val="002B6850"/>
    <w:rsid w:val="002C0015"/>
    <w:rsid w:val="002C12B8"/>
    <w:rsid w:val="002C32F8"/>
    <w:rsid w:val="002D152A"/>
    <w:rsid w:val="002D551A"/>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2509D"/>
    <w:rsid w:val="003253B2"/>
    <w:rsid w:val="00325CC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A023A"/>
    <w:rsid w:val="003A057D"/>
    <w:rsid w:val="003B31F7"/>
    <w:rsid w:val="003C0AFC"/>
    <w:rsid w:val="003C1300"/>
    <w:rsid w:val="003C407B"/>
    <w:rsid w:val="003C43BE"/>
    <w:rsid w:val="003C4BE0"/>
    <w:rsid w:val="003C64EF"/>
    <w:rsid w:val="003C6CF0"/>
    <w:rsid w:val="003D60E3"/>
    <w:rsid w:val="003D6D80"/>
    <w:rsid w:val="003D77F6"/>
    <w:rsid w:val="003E0180"/>
    <w:rsid w:val="003E090A"/>
    <w:rsid w:val="003E14FA"/>
    <w:rsid w:val="003E1FB6"/>
    <w:rsid w:val="003E3FA0"/>
    <w:rsid w:val="003E47FE"/>
    <w:rsid w:val="003E51D4"/>
    <w:rsid w:val="003E7251"/>
    <w:rsid w:val="003F037E"/>
    <w:rsid w:val="003F134D"/>
    <w:rsid w:val="003F1CE0"/>
    <w:rsid w:val="003F284E"/>
    <w:rsid w:val="003F360E"/>
    <w:rsid w:val="003F53BF"/>
    <w:rsid w:val="003F7947"/>
    <w:rsid w:val="003F7A16"/>
    <w:rsid w:val="004007F2"/>
    <w:rsid w:val="004013B2"/>
    <w:rsid w:val="0041177F"/>
    <w:rsid w:val="00411CE8"/>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0DCC"/>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340C"/>
    <w:rsid w:val="004D41AA"/>
    <w:rsid w:val="004D4206"/>
    <w:rsid w:val="004D6471"/>
    <w:rsid w:val="004D6EBE"/>
    <w:rsid w:val="004D7B5B"/>
    <w:rsid w:val="004E1156"/>
    <w:rsid w:val="004E3916"/>
    <w:rsid w:val="004E3C6D"/>
    <w:rsid w:val="004E4761"/>
    <w:rsid w:val="004E6646"/>
    <w:rsid w:val="0050163F"/>
    <w:rsid w:val="0050404F"/>
    <w:rsid w:val="0050479A"/>
    <w:rsid w:val="005151EE"/>
    <w:rsid w:val="005163E4"/>
    <w:rsid w:val="00517EF3"/>
    <w:rsid w:val="005213D2"/>
    <w:rsid w:val="00521DF9"/>
    <w:rsid w:val="0052255D"/>
    <w:rsid w:val="00523585"/>
    <w:rsid w:val="0052748F"/>
    <w:rsid w:val="00531778"/>
    <w:rsid w:val="0053425B"/>
    <w:rsid w:val="00535A3F"/>
    <w:rsid w:val="00535F89"/>
    <w:rsid w:val="00540525"/>
    <w:rsid w:val="005420B3"/>
    <w:rsid w:val="00545448"/>
    <w:rsid w:val="0054715E"/>
    <w:rsid w:val="005517D5"/>
    <w:rsid w:val="00553CC4"/>
    <w:rsid w:val="005567BA"/>
    <w:rsid w:val="0057161B"/>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E60"/>
    <w:rsid w:val="005C0606"/>
    <w:rsid w:val="005C0635"/>
    <w:rsid w:val="005C6D87"/>
    <w:rsid w:val="005D202E"/>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3391B"/>
    <w:rsid w:val="006356BB"/>
    <w:rsid w:val="00641414"/>
    <w:rsid w:val="0064243B"/>
    <w:rsid w:val="006471C5"/>
    <w:rsid w:val="006477EB"/>
    <w:rsid w:val="00650407"/>
    <w:rsid w:val="006504CE"/>
    <w:rsid w:val="00653F7D"/>
    <w:rsid w:val="006569F9"/>
    <w:rsid w:val="00660803"/>
    <w:rsid w:val="006648C8"/>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1F4D"/>
    <w:rsid w:val="00742099"/>
    <w:rsid w:val="007447CE"/>
    <w:rsid w:val="00744B3A"/>
    <w:rsid w:val="00756562"/>
    <w:rsid w:val="00756AEB"/>
    <w:rsid w:val="00766AB4"/>
    <w:rsid w:val="00771B5D"/>
    <w:rsid w:val="007729FC"/>
    <w:rsid w:val="007734F1"/>
    <w:rsid w:val="00773FD0"/>
    <w:rsid w:val="00775A2C"/>
    <w:rsid w:val="00793826"/>
    <w:rsid w:val="00793881"/>
    <w:rsid w:val="007957EA"/>
    <w:rsid w:val="007A10C2"/>
    <w:rsid w:val="007A1D08"/>
    <w:rsid w:val="007A2DEB"/>
    <w:rsid w:val="007A3EEF"/>
    <w:rsid w:val="007A64C1"/>
    <w:rsid w:val="007A7E54"/>
    <w:rsid w:val="007B5765"/>
    <w:rsid w:val="007B6E02"/>
    <w:rsid w:val="007C1C87"/>
    <w:rsid w:val="007C4E77"/>
    <w:rsid w:val="007D1C7B"/>
    <w:rsid w:val="007D1FE0"/>
    <w:rsid w:val="007D4CA7"/>
    <w:rsid w:val="007D58FA"/>
    <w:rsid w:val="007D6771"/>
    <w:rsid w:val="007E31B1"/>
    <w:rsid w:val="007F0601"/>
    <w:rsid w:val="007F2498"/>
    <w:rsid w:val="007F3290"/>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6EF8"/>
    <w:rsid w:val="00991198"/>
    <w:rsid w:val="00994322"/>
    <w:rsid w:val="00995D70"/>
    <w:rsid w:val="0099745B"/>
    <w:rsid w:val="009A2F32"/>
    <w:rsid w:val="009A5D26"/>
    <w:rsid w:val="009B21CE"/>
    <w:rsid w:val="009C1206"/>
    <w:rsid w:val="009C70B9"/>
    <w:rsid w:val="009C7D88"/>
    <w:rsid w:val="009D1970"/>
    <w:rsid w:val="009D2889"/>
    <w:rsid w:val="009D3092"/>
    <w:rsid w:val="009D383A"/>
    <w:rsid w:val="009D4C77"/>
    <w:rsid w:val="009D4D97"/>
    <w:rsid w:val="009D5078"/>
    <w:rsid w:val="009E04A3"/>
    <w:rsid w:val="009E1C9F"/>
    <w:rsid w:val="009E4224"/>
    <w:rsid w:val="009E48DF"/>
    <w:rsid w:val="009F3B6B"/>
    <w:rsid w:val="00A0176B"/>
    <w:rsid w:val="00A01909"/>
    <w:rsid w:val="00A02A6A"/>
    <w:rsid w:val="00A076E6"/>
    <w:rsid w:val="00A079B8"/>
    <w:rsid w:val="00A10F75"/>
    <w:rsid w:val="00A1498A"/>
    <w:rsid w:val="00A16115"/>
    <w:rsid w:val="00A17C4B"/>
    <w:rsid w:val="00A2029A"/>
    <w:rsid w:val="00A26479"/>
    <w:rsid w:val="00A3164F"/>
    <w:rsid w:val="00A321BC"/>
    <w:rsid w:val="00A43409"/>
    <w:rsid w:val="00A52D01"/>
    <w:rsid w:val="00A5355B"/>
    <w:rsid w:val="00A53B55"/>
    <w:rsid w:val="00A542A2"/>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6995"/>
    <w:rsid w:val="00AE13E2"/>
    <w:rsid w:val="00AE605F"/>
    <w:rsid w:val="00AF5D32"/>
    <w:rsid w:val="00AF6613"/>
    <w:rsid w:val="00AF66C2"/>
    <w:rsid w:val="00B006DC"/>
    <w:rsid w:val="00B01322"/>
    <w:rsid w:val="00B04215"/>
    <w:rsid w:val="00B0793D"/>
    <w:rsid w:val="00B109C5"/>
    <w:rsid w:val="00B14A7B"/>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5E06"/>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60E67"/>
    <w:rsid w:val="00C62130"/>
    <w:rsid w:val="00C62EA0"/>
    <w:rsid w:val="00C63F91"/>
    <w:rsid w:val="00C669FE"/>
    <w:rsid w:val="00C66A6D"/>
    <w:rsid w:val="00C66B90"/>
    <w:rsid w:val="00C67BAE"/>
    <w:rsid w:val="00C72F73"/>
    <w:rsid w:val="00C73B16"/>
    <w:rsid w:val="00C75BF3"/>
    <w:rsid w:val="00C85B45"/>
    <w:rsid w:val="00C95074"/>
    <w:rsid w:val="00C950E1"/>
    <w:rsid w:val="00CA052E"/>
    <w:rsid w:val="00CA34B6"/>
    <w:rsid w:val="00CB1E47"/>
    <w:rsid w:val="00CC02B1"/>
    <w:rsid w:val="00CC4B73"/>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1A43"/>
    <w:rsid w:val="00D55D62"/>
    <w:rsid w:val="00D5604C"/>
    <w:rsid w:val="00D576DF"/>
    <w:rsid w:val="00D57886"/>
    <w:rsid w:val="00D6060D"/>
    <w:rsid w:val="00D63D0A"/>
    <w:rsid w:val="00D64C11"/>
    <w:rsid w:val="00D6688A"/>
    <w:rsid w:val="00D7003C"/>
    <w:rsid w:val="00D73877"/>
    <w:rsid w:val="00D75B74"/>
    <w:rsid w:val="00D7711E"/>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58A0"/>
    <w:rsid w:val="00DD6296"/>
    <w:rsid w:val="00DE34EB"/>
    <w:rsid w:val="00DE5AC8"/>
    <w:rsid w:val="00DE7262"/>
    <w:rsid w:val="00DF0305"/>
    <w:rsid w:val="00DF77A8"/>
    <w:rsid w:val="00E00F84"/>
    <w:rsid w:val="00E02E47"/>
    <w:rsid w:val="00E04050"/>
    <w:rsid w:val="00E042F6"/>
    <w:rsid w:val="00E101B1"/>
    <w:rsid w:val="00E1304E"/>
    <w:rsid w:val="00E167DB"/>
    <w:rsid w:val="00E20AA8"/>
    <w:rsid w:val="00E239F5"/>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70738"/>
    <w:rsid w:val="00E734F1"/>
    <w:rsid w:val="00E74666"/>
    <w:rsid w:val="00E81550"/>
    <w:rsid w:val="00E8287A"/>
    <w:rsid w:val="00E902DD"/>
    <w:rsid w:val="00E928BA"/>
    <w:rsid w:val="00E94DE5"/>
    <w:rsid w:val="00EA43E8"/>
    <w:rsid w:val="00EA6715"/>
    <w:rsid w:val="00EB0A0C"/>
    <w:rsid w:val="00EB1947"/>
    <w:rsid w:val="00EB5287"/>
    <w:rsid w:val="00EC1692"/>
    <w:rsid w:val="00EC1B73"/>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E82"/>
    <w:rsid w:val="00F949C2"/>
    <w:rsid w:val="00F94B8E"/>
    <w:rsid w:val="00F956C8"/>
    <w:rsid w:val="00F961BE"/>
    <w:rsid w:val="00F96CBA"/>
    <w:rsid w:val="00FA3BB7"/>
    <w:rsid w:val="00FA4BFE"/>
    <w:rsid w:val="00FB0E09"/>
    <w:rsid w:val="00FB1501"/>
    <w:rsid w:val="00FB1AC4"/>
    <w:rsid w:val="00FB2775"/>
    <w:rsid w:val="00FB40D7"/>
    <w:rsid w:val="00FB4B72"/>
    <w:rsid w:val="00FB56EB"/>
    <w:rsid w:val="00FC0B99"/>
    <w:rsid w:val="00FC10D8"/>
    <w:rsid w:val="00FC66A1"/>
    <w:rsid w:val="00FC74D9"/>
    <w:rsid w:val="00FD1DE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A86AAC"/>
    <w:pPr>
      <w:spacing w:after="120"/>
      <w:jc w:val="both"/>
    </w:pPr>
    <w:rPr>
      <w:sz w:val="16"/>
      <w:szCs w:val="22"/>
    </w:rPr>
  </w:style>
  <w:style w:type="paragraph" w:styleId="berschrift1">
    <w:name w:val="heading 1"/>
    <w:basedOn w:val="Standard"/>
    <w:next w:val="berschrift2"/>
    <w:link w:val="berschrift1Zchn"/>
    <w:uiPriority w:val="9"/>
    <w:qFormat/>
    <w:rsid w:val="00DC51E2"/>
    <w:pPr>
      <w:keepNext/>
      <w:spacing w:before="240"/>
      <w:outlineLvl w:val="0"/>
    </w:pPr>
    <w:rPr>
      <w:rFonts w:eastAsia="Times New Roman"/>
      <w:b/>
      <w:bCs/>
      <w:caps/>
      <w:kern w:val="32"/>
      <w:sz w:val="22"/>
      <w:szCs w:val="32"/>
    </w:rPr>
  </w:style>
  <w:style w:type="paragraph" w:styleId="berschrift2">
    <w:name w:val="heading 2"/>
    <w:basedOn w:val="Standard"/>
    <w:link w:val="berschrift2Zchn"/>
    <w:uiPriority w:val="9"/>
    <w:qFormat/>
    <w:rsid w:val="00CF5EC9"/>
    <w:pPr>
      <w:widowControl w:val="0"/>
      <w:outlineLvl w:val="1"/>
    </w:pPr>
    <w:rPr>
      <w:bCs/>
      <w:szCs w:val="28"/>
      <w:u w:val="single"/>
    </w:rPr>
  </w:style>
  <w:style w:type="paragraph" w:styleId="berschrift3">
    <w:name w:val="heading 3"/>
    <w:basedOn w:val="Standard"/>
    <w:next w:val="Standard"/>
    <w:link w:val="berschrift3Zchn"/>
    <w:uiPriority w:val="9"/>
    <w:unhideWhenUsed/>
    <w:qFormat/>
    <w:rsid w:val="009C1206"/>
    <w:pPr>
      <w:keepNext/>
      <w:spacing w:before="240" w:after="240"/>
      <w:outlineLvl w:val="2"/>
    </w:pPr>
    <w:rPr>
      <w:rFonts w:eastAsia="Times New Roman"/>
      <w:bCs/>
      <w:szCs w:val="26"/>
    </w:rPr>
  </w:style>
  <w:style w:type="paragraph" w:styleId="berschrift4">
    <w:name w:val="heading 4"/>
    <w:basedOn w:val="Standard"/>
    <w:next w:val="Standard"/>
    <w:link w:val="berschrift4Zchn"/>
    <w:uiPriority w:val="9"/>
    <w:unhideWhenUsed/>
    <w:qFormat/>
    <w:rsid w:val="009C1206"/>
    <w:pPr>
      <w:keepNext/>
      <w:spacing w:before="240" w:after="60"/>
      <w:outlineLvl w:val="3"/>
    </w:pPr>
    <w:rPr>
      <w:rFonts w:eastAsia="Times New Roman"/>
      <w:b/>
      <w:bCs/>
      <w:caps/>
      <w:sz w:val="20"/>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241EE2"/>
    <w:rPr>
      <w:color w:val="0000FF"/>
      <w:u w:val="single"/>
    </w:rPr>
  </w:style>
  <w:style w:type="paragraph" w:styleId="Sprechblasentext">
    <w:name w:val="Balloon Text"/>
    <w:basedOn w:val="Standard"/>
    <w:link w:val="SprechblasentextZchn"/>
    <w:uiPriority w:val="99"/>
    <w:semiHidden/>
    <w:unhideWhenUsed/>
    <w:rsid w:val="00241EE2"/>
    <w:pPr>
      <w:spacing w:after="0"/>
    </w:pPr>
    <w:rPr>
      <w:rFonts w:ascii="Tahoma" w:hAnsi="Tahoma" w:cs="Tahoma"/>
      <w:szCs w:val="16"/>
    </w:rPr>
  </w:style>
  <w:style w:type="character" w:customStyle="1" w:styleId="SprechblasentextZchn">
    <w:name w:val="Sprechblasentext Zchn"/>
    <w:link w:val="Sprechblasentext"/>
    <w:uiPriority w:val="99"/>
    <w:semiHidden/>
    <w:rsid w:val="00241EE2"/>
    <w:rPr>
      <w:rFonts w:ascii="Tahoma" w:hAnsi="Tahoma" w:cs="Tahoma"/>
      <w:sz w:val="16"/>
      <w:szCs w:val="16"/>
    </w:rPr>
  </w:style>
  <w:style w:type="paragraph" w:customStyle="1" w:styleId="MediumGrid1-Accent21">
    <w:name w:val="Medium Grid 1 - Accent 21"/>
    <w:basedOn w:val="Standard"/>
    <w:uiPriority w:val="34"/>
    <w:qFormat/>
    <w:rsid w:val="00ED1A50"/>
    <w:pPr>
      <w:spacing w:after="160" w:line="259" w:lineRule="auto"/>
      <w:ind w:left="720"/>
      <w:contextualSpacing/>
    </w:pPr>
  </w:style>
  <w:style w:type="paragraph" w:styleId="StandardWeb">
    <w:name w:val="Normal (Web)"/>
    <w:basedOn w:val="Standard"/>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BesuchterLink">
    <w:name w:val="FollowedHyperlink"/>
    <w:uiPriority w:val="99"/>
    <w:semiHidden/>
    <w:unhideWhenUsed/>
    <w:rsid w:val="00174F8E"/>
    <w:rPr>
      <w:color w:val="954F72"/>
      <w:u w:val="single"/>
    </w:rPr>
  </w:style>
  <w:style w:type="character" w:customStyle="1" w:styleId="berschrift2Zchn">
    <w:name w:val="Überschrift 2 Zchn"/>
    <w:link w:val="berschrift2"/>
    <w:uiPriority w:val="9"/>
    <w:rsid w:val="00CF5EC9"/>
    <w:rPr>
      <w:bCs/>
      <w:sz w:val="16"/>
      <w:szCs w:val="28"/>
      <w:u w:val="single"/>
    </w:rPr>
  </w:style>
  <w:style w:type="paragraph" w:customStyle="1" w:styleId="TableParagraph">
    <w:name w:val="Table Paragraph"/>
    <w:basedOn w:val="Standard"/>
    <w:uiPriority w:val="1"/>
    <w:qFormat/>
    <w:rsid w:val="00952617"/>
    <w:pPr>
      <w:widowControl w:val="0"/>
      <w:spacing w:after="0"/>
    </w:pPr>
  </w:style>
  <w:style w:type="character" w:styleId="Kommentarzeichen">
    <w:name w:val="annotation reference"/>
    <w:uiPriority w:val="99"/>
    <w:semiHidden/>
    <w:unhideWhenUsed/>
    <w:rsid w:val="0050404F"/>
    <w:rPr>
      <w:sz w:val="16"/>
      <w:szCs w:val="16"/>
    </w:rPr>
  </w:style>
  <w:style w:type="paragraph" w:styleId="Kommentartext">
    <w:name w:val="annotation text"/>
    <w:basedOn w:val="Standard"/>
    <w:link w:val="KommentartextZchn"/>
    <w:uiPriority w:val="99"/>
    <w:semiHidden/>
    <w:unhideWhenUsed/>
    <w:rsid w:val="0050404F"/>
    <w:rPr>
      <w:sz w:val="20"/>
      <w:szCs w:val="20"/>
    </w:rPr>
  </w:style>
  <w:style w:type="character" w:customStyle="1" w:styleId="KommentartextZchn">
    <w:name w:val="Kommentartext Zchn"/>
    <w:basedOn w:val="Absatz-Standardschriftart"/>
    <w:link w:val="Kommentartext"/>
    <w:uiPriority w:val="99"/>
    <w:semiHidden/>
    <w:rsid w:val="0050404F"/>
  </w:style>
  <w:style w:type="paragraph" w:styleId="Kommentarthema">
    <w:name w:val="annotation subject"/>
    <w:basedOn w:val="Kommentartext"/>
    <w:next w:val="Kommentartext"/>
    <w:link w:val="KommentarthemaZchn"/>
    <w:uiPriority w:val="99"/>
    <w:semiHidden/>
    <w:unhideWhenUsed/>
    <w:rsid w:val="0050404F"/>
    <w:rPr>
      <w:b/>
      <w:bCs/>
    </w:rPr>
  </w:style>
  <w:style w:type="character" w:customStyle="1" w:styleId="KommentarthemaZchn">
    <w:name w:val="Kommentarthema Zchn"/>
    <w:link w:val="Kommentarthema"/>
    <w:uiPriority w:val="99"/>
    <w:semiHidden/>
    <w:rsid w:val="0050404F"/>
    <w:rPr>
      <w:b/>
      <w:bCs/>
    </w:rPr>
  </w:style>
  <w:style w:type="paragraph" w:styleId="Kopfzeile">
    <w:name w:val="header"/>
    <w:basedOn w:val="Standard"/>
    <w:link w:val="KopfzeileZchn"/>
    <w:uiPriority w:val="99"/>
    <w:unhideWhenUsed/>
    <w:rsid w:val="00BA42A6"/>
    <w:pPr>
      <w:tabs>
        <w:tab w:val="center" w:pos="4680"/>
        <w:tab w:val="right" w:pos="9360"/>
      </w:tabs>
    </w:pPr>
  </w:style>
  <w:style w:type="character" w:customStyle="1" w:styleId="KopfzeileZchn">
    <w:name w:val="Kopfzeile Zchn"/>
    <w:link w:val="Kopfzeile"/>
    <w:uiPriority w:val="99"/>
    <w:rsid w:val="00BA42A6"/>
    <w:rPr>
      <w:sz w:val="22"/>
      <w:szCs w:val="22"/>
    </w:rPr>
  </w:style>
  <w:style w:type="paragraph" w:styleId="Fuzeile">
    <w:name w:val="footer"/>
    <w:basedOn w:val="Standard"/>
    <w:link w:val="FuzeileZchn"/>
    <w:uiPriority w:val="99"/>
    <w:unhideWhenUsed/>
    <w:rsid w:val="00BA42A6"/>
    <w:pPr>
      <w:tabs>
        <w:tab w:val="center" w:pos="4680"/>
        <w:tab w:val="right" w:pos="9360"/>
      </w:tabs>
    </w:pPr>
  </w:style>
  <w:style w:type="character" w:customStyle="1" w:styleId="FuzeileZchn">
    <w:name w:val="Fußzeile Zchn"/>
    <w:link w:val="Fuzeile"/>
    <w:uiPriority w:val="99"/>
    <w:rsid w:val="00BA42A6"/>
    <w:rPr>
      <w:sz w:val="22"/>
      <w:szCs w:val="22"/>
    </w:rPr>
  </w:style>
  <w:style w:type="character" w:customStyle="1" w:styleId="berschrift1Zchn">
    <w:name w:val="Überschrift 1 Zchn"/>
    <w:link w:val="berschrift1"/>
    <w:uiPriority w:val="9"/>
    <w:rsid w:val="00DC51E2"/>
    <w:rPr>
      <w:rFonts w:ascii="Calibri" w:eastAsia="Times New Roman" w:hAnsi="Calibri"/>
      <w:b/>
      <w:bCs/>
      <w:caps/>
      <w:kern w:val="32"/>
      <w:sz w:val="22"/>
      <w:szCs w:val="32"/>
    </w:rPr>
  </w:style>
  <w:style w:type="character" w:customStyle="1" w:styleId="berschrift4Zchn">
    <w:name w:val="Überschrift 4 Zchn"/>
    <w:link w:val="berschrift4"/>
    <w:uiPriority w:val="9"/>
    <w:rsid w:val="009C1206"/>
    <w:rPr>
      <w:rFonts w:eastAsia="Times New Roman"/>
      <w:b/>
      <w:bCs/>
      <w:caps/>
      <w:szCs w:val="28"/>
    </w:rPr>
  </w:style>
  <w:style w:type="paragraph" w:styleId="Listenabsatz">
    <w:name w:val="List Paragraph"/>
    <w:basedOn w:val="Standard"/>
    <w:uiPriority w:val="34"/>
    <w:qFormat/>
    <w:rsid w:val="00486B21"/>
    <w:pPr>
      <w:spacing w:after="0"/>
      <w:ind w:left="720"/>
      <w:contextualSpacing/>
    </w:pPr>
    <w:rPr>
      <w:rFonts w:ascii="Cambria" w:eastAsia="MS Mincho" w:hAnsi="Cambria"/>
      <w:sz w:val="24"/>
      <w:szCs w:val="24"/>
    </w:rPr>
  </w:style>
  <w:style w:type="character" w:customStyle="1" w:styleId="berschrift3Zchn">
    <w:name w:val="Überschrift 3 Zchn"/>
    <w:link w:val="berschrift3"/>
    <w:uiPriority w:val="9"/>
    <w:rsid w:val="009C1206"/>
    <w:rPr>
      <w:rFonts w:ascii="Calibri" w:eastAsia="Times New Roman" w:hAnsi="Calibri" w:cs="Times New Roman"/>
      <w:bCs/>
      <w:sz w:val="16"/>
      <w:szCs w:val="26"/>
    </w:rPr>
  </w:style>
  <w:style w:type="paragraph" w:styleId="Funotentext">
    <w:name w:val="footnote text"/>
    <w:basedOn w:val="Standard"/>
    <w:link w:val="FunotentextZchn"/>
    <w:semiHidden/>
    <w:unhideWhenUsed/>
    <w:rsid w:val="009C1206"/>
    <w:pPr>
      <w:spacing w:before="120" w:after="0"/>
    </w:pPr>
    <w:rPr>
      <w:rFonts w:ascii="Arial" w:hAnsi="Arial" w:cs="Arial"/>
      <w:sz w:val="20"/>
      <w:szCs w:val="20"/>
      <w:lang w:val="it-IT"/>
    </w:rPr>
  </w:style>
  <w:style w:type="character" w:customStyle="1" w:styleId="FunotentextZchn">
    <w:name w:val="Fußnotentext Zchn"/>
    <w:link w:val="Funotentext"/>
    <w:semiHidden/>
    <w:rsid w:val="009C1206"/>
    <w:rPr>
      <w:rFonts w:ascii="Arial" w:hAnsi="Arial" w:cs="Arial"/>
      <w:lang w:val="it-IT"/>
    </w:rPr>
  </w:style>
  <w:style w:type="character" w:styleId="Funotenzeichen">
    <w:name w:val="footnote reference"/>
    <w:semiHidden/>
    <w:unhideWhenUsed/>
    <w:rsid w:val="009C1206"/>
    <w:rPr>
      <w:vertAlign w:val="superscript"/>
    </w:rPr>
  </w:style>
  <w:style w:type="paragraph" w:styleId="Verzeichnis1">
    <w:name w:val="toc 1"/>
    <w:basedOn w:val="Standard"/>
    <w:next w:val="Standard"/>
    <w:autoRedefine/>
    <w:uiPriority w:val="39"/>
    <w:unhideWhenUsed/>
    <w:rsid w:val="00AE13E2"/>
    <w:pPr>
      <w:tabs>
        <w:tab w:val="right" w:leader="dot" w:pos="6348"/>
      </w:tabs>
      <w:jc w:val="center"/>
    </w:pPr>
    <w:rPr>
      <w:lang w:val="en-GB"/>
    </w:rPr>
  </w:style>
  <w:style w:type="paragraph" w:styleId="Verzeichnis2">
    <w:name w:val="toc 2"/>
    <w:basedOn w:val="Standard"/>
    <w:next w:val="Standard"/>
    <w:autoRedefine/>
    <w:uiPriority w:val="39"/>
    <w:unhideWhenUsed/>
    <w:rsid w:val="00911DE0"/>
    <w:pPr>
      <w:ind w:left="160"/>
    </w:pPr>
  </w:style>
  <w:style w:type="paragraph" w:styleId="Verzeichnis3">
    <w:name w:val="toc 3"/>
    <w:basedOn w:val="Standard"/>
    <w:next w:val="Standard"/>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KeinLeerraum">
    <w:name w:val="No Spacing"/>
    <w:uiPriority w:val="1"/>
    <w:qFormat/>
    <w:rsid w:val="009D383A"/>
    <w:pPr>
      <w:jc w:val="both"/>
    </w:pPr>
    <w:rPr>
      <w:sz w:val="16"/>
      <w:szCs w:val="22"/>
    </w:rPr>
  </w:style>
  <w:style w:type="paragraph" w:styleId="berarbeitung">
    <w:name w:val="Revision"/>
    <w:hidden/>
    <w:uiPriority w:val="99"/>
    <w:semiHidden/>
    <w:rsid w:val="0022671D"/>
    <w:rPr>
      <w:sz w:val="16"/>
      <w:szCs w:val="22"/>
    </w:rPr>
  </w:style>
  <w:style w:type="paragraph" w:styleId="Endnotentext">
    <w:name w:val="endnote text"/>
    <w:basedOn w:val="Standard"/>
    <w:link w:val="EndnotentextZchn"/>
    <w:uiPriority w:val="99"/>
    <w:semiHidden/>
    <w:unhideWhenUsed/>
    <w:rsid w:val="00807670"/>
    <w:rPr>
      <w:sz w:val="20"/>
      <w:szCs w:val="20"/>
    </w:rPr>
  </w:style>
  <w:style w:type="character" w:customStyle="1" w:styleId="EndnotentextZchn">
    <w:name w:val="Endnotentext Zchn"/>
    <w:basedOn w:val="Absatz-Standardschriftart"/>
    <w:link w:val="Endnotentext"/>
    <w:uiPriority w:val="99"/>
    <w:semiHidden/>
    <w:rsid w:val="00807670"/>
  </w:style>
  <w:style w:type="character" w:styleId="Endnotenzeichen">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Standard"/>
    <w:link w:val="TabledetailedprogrammeChar"/>
    <w:qFormat/>
    <w:rsid w:val="00024B35"/>
    <w:pPr>
      <w:spacing w:after="0"/>
      <w:jc w:val="center"/>
    </w:pPr>
    <w:rPr>
      <w:rFonts w:cs="Arial"/>
      <w:caps/>
      <w:szCs w:val="12"/>
    </w:rPr>
  </w:style>
  <w:style w:type="paragraph" w:styleId="Textkrper">
    <w:name w:val="Body Text"/>
    <w:basedOn w:val="Standard"/>
    <w:link w:val="TextkrperZchn"/>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TextkrperZchn">
    <w:name w:val="Textkörper Zchn"/>
    <w:link w:val="Textkrper"/>
    <w:uiPriority w:val="1"/>
    <w:rsid w:val="00C008E0"/>
    <w:rPr>
      <w:rFonts w:ascii="Arial" w:eastAsia="Arial" w:hAnsi="Arial"/>
      <w:sz w:val="21"/>
      <w:szCs w:val="21"/>
    </w:rPr>
  </w:style>
  <w:style w:type="paragraph" w:styleId="Inhaltsverzeichnisberschrift">
    <w:name w:val="TOC Heading"/>
    <w:basedOn w:val="berschrift1"/>
    <w:next w:val="Standard"/>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Verzeichnis4">
    <w:name w:val="toc 4"/>
    <w:basedOn w:val="Standard"/>
    <w:next w:val="Standard"/>
    <w:autoRedefine/>
    <w:uiPriority w:val="39"/>
    <w:unhideWhenUsed/>
    <w:rsid w:val="00271DC3"/>
    <w:pPr>
      <w:spacing w:after="100" w:line="259" w:lineRule="auto"/>
      <w:ind w:left="660"/>
      <w:jc w:val="left"/>
    </w:pPr>
    <w:rPr>
      <w:rFonts w:eastAsia="Times New Roman"/>
      <w:sz w:val="22"/>
    </w:rPr>
  </w:style>
  <w:style w:type="paragraph" w:styleId="Verzeichnis5">
    <w:name w:val="toc 5"/>
    <w:basedOn w:val="Standard"/>
    <w:next w:val="Standard"/>
    <w:autoRedefine/>
    <w:uiPriority w:val="39"/>
    <w:unhideWhenUsed/>
    <w:rsid w:val="00271DC3"/>
    <w:pPr>
      <w:spacing w:after="100" w:line="259" w:lineRule="auto"/>
      <w:ind w:left="880"/>
      <w:jc w:val="left"/>
    </w:pPr>
    <w:rPr>
      <w:rFonts w:eastAsia="Times New Roman"/>
      <w:sz w:val="22"/>
    </w:rPr>
  </w:style>
  <w:style w:type="paragraph" w:styleId="Verzeichnis6">
    <w:name w:val="toc 6"/>
    <w:basedOn w:val="Standard"/>
    <w:next w:val="Standard"/>
    <w:autoRedefine/>
    <w:uiPriority w:val="39"/>
    <w:unhideWhenUsed/>
    <w:rsid w:val="00271DC3"/>
    <w:pPr>
      <w:spacing w:after="100" w:line="259" w:lineRule="auto"/>
      <w:ind w:left="1100"/>
      <w:jc w:val="left"/>
    </w:pPr>
    <w:rPr>
      <w:rFonts w:eastAsia="Times New Roman"/>
      <w:sz w:val="22"/>
    </w:rPr>
  </w:style>
  <w:style w:type="paragraph" w:styleId="Verzeichnis7">
    <w:name w:val="toc 7"/>
    <w:basedOn w:val="Standard"/>
    <w:next w:val="Standard"/>
    <w:autoRedefine/>
    <w:uiPriority w:val="39"/>
    <w:unhideWhenUsed/>
    <w:rsid w:val="00271DC3"/>
    <w:pPr>
      <w:spacing w:after="100" w:line="259" w:lineRule="auto"/>
      <w:ind w:left="1320"/>
      <w:jc w:val="left"/>
    </w:pPr>
    <w:rPr>
      <w:rFonts w:eastAsia="Times New Roman"/>
      <w:sz w:val="22"/>
    </w:rPr>
  </w:style>
  <w:style w:type="paragraph" w:styleId="Verzeichnis8">
    <w:name w:val="toc 8"/>
    <w:basedOn w:val="Standard"/>
    <w:next w:val="Standard"/>
    <w:autoRedefine/>
    <w:uiPriority w:val="39"/>
    <w:unhideWhenUsed/>
    <w:rsid w:val="00271DC3"/>
    <w:pPr>
      <w:spacing w:after="100" w:line="259" w:lineRule="auto"/>
      <w:ind w:left="1540"/>
      <w:jc w:val="left"/>
    </w:pPr>
    <w:rPr>
      <w:rFonts w:eastAsia="Times New Roman"/>
      <w:sz w:val="22"/>
    </w:rPr>
  </w:style>
  <w:style w:type="paragraph" w:styleId="Verzeichnis9">
    <w:name w:val="toc 9"/>
    <w:basedOn w:val="Standard"/>
    <w:next w:val="Standard"/>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berschrift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Standard"/>
    <w:next w:val="Standard"/>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Standard"/>
    <w:next w:val="berschrift1"/>
    <w:autoRedefine/>
    <w:qFormat/>
    <w:rsid w:val="00741F4D"/>
    <w:pPr>
      <w:widowControl w:val="0"/>
      <w:spacing w:after="360"/>
      <w:contextualSpacing/>
    </w:pPr>
    <w:rPr>
      <w:rFonts w:ascii="Arial" w:eastAsia="SimSun" w:hAnsi="Arial" w:cs="Arial"/>
      <w:b/>
      <w:bCs/>
      <w:kern w:val="2"/>
      <w:sz w:val="18"/>
      <w:szCs w:val="18"/>
      <w:lang w:val="en-GB" w:eastAsia="zh-CN"/>
    </w:rPr>
  </w:style>
  <w:style w:type="paragraph" w:customStyle="1" w:styleId="AbstractHeadingSSPCR">
    <w:name w:val="Abstract Heading SSPCR"/>
    <w:basedOn w:val="Standard"/>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Standard"/>
    <w:next w:val="Standard"/>
    <w:autoRedefine/>
    <w:qFormat/>
    <w:rsid w:val="007F3290"/>
    <w:pPr>
      <w:widowControl w:val="0"/>
      <w:spacing w:after="0"/>
      <w:contextualSpacing/>
    </w:pPr>
    <w:rPr>
      <w:rFonts w:ascii="Arial" w:eastAsia="SimSun" w:hAnsi="Arial"/>
      <w:kern w:val="2"/>
      <w:sz w:val="20"/>
      <w:szCs w:val="21"/>
      <w:lang w:eastAsia="zh-CN"/>
    </w:rPr>
  </w:style>
  <w:style w:type="character" w:styleId="NichtaufgelsteErwhnung">
    <w:name w:val="Unresolved Mention"/>
    <w:basedOn w:val="Absatz-Standardschriftart"/>
    <w:uiPriority w:val="99"/>
    <w:semiHidden/>
    <w:unhideWhenUsed/>
    <w:rsid w:val="0010313A"/>
    <w:rPr>
      <w:color w:val="605E5C"/>
      <w:shd w:val="clear" w:color="auto" w:fill="E1DFDD"/>
    </w:rPr>
  </w:style>
  <w:style w:type="character" w:styleId="Fett">
    <w:name w:val="Strong"/>
    <w:basedOn w:val="Absatz-Standardschriftart"/>
    <w:uiPriority w:val="22"/>
    <w:qFormat/>
    <w:rsid w:val="00117C78"/>
    <w:rPr>
      <w:b/>
      <w:bCs/>
    </w:rPr>
  </w:style>
  <w:style w:type="character" w:styleId="Hervorhebung">
    <w:name w:val="Emphasis"/>
    <w:basedOn w:val="Absatz-Standardschriftart"/>
    <w:uiPriority w:val="20"/>
    <w:qFormat/>
    <w:rsid w:val="00117C7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 w:id="1860895945">
      <w:bodyDiv w:val="1"/>
      <w:marLeft w:val="0"/>
      <w:marRight w:val="0"/>
      <w:marTop w:val="0"/>
      <w:marBottom w:val="0"/>
      <w:divBdr>
        <w:top w:val="none" w:sz="0" w:space="0" w:color="auto"/>
        <w:left w:val="none" w:sz="0" w:space="0" w:color="auto"/>
        <w:bottom w:val="none" w:sz="0" w:space="0" w:color="auto"/>
        <w:right w:val="none" w:sz="0" w:space="0" w:color="auto"/>
      </w:divBdr>
      <w:divsChild>
        <w:div w:id="1829520275">
          <w:marLeft w:val="0"/>
          <w:marRight w:val="0"/>
          <w:marTop w:val="0"/>
          <w:marBottom w:val="0"/>
          <w:divBdr>
            <w:top w:val="none" w:sz="0" w:space="0" w:color="auto"/>
            <w:left w:val="none" w:sz="0" w:space="0" w:color="auto"/>
            <w:bottom w:val="none" w:sz="0" w:space="0" w:color="auto"/>
            <w:right w:val="none" w:sz="0" w:space="0" w:color="auto"/>
          </w:divBdr>
          <w:divsChild>
            <w:div w:id="20865380">
              <w:marLeft w:val="0"/>
              <w:marRight w:val="0"/>
              <w:marTop w:val="0"/>
              <w:marBottom w:val="0"/>
              <w:divBdr>
                <w:top w:val="none" w:sz="0" w:space="0" w:color="auto"/>
                <w:left w:val="none" w:sz="0" w:space="0" w:color="auto"/>
                <w:bottom w:val="none" w:sz="0" w:space="0" w:color="auto"/>
                <w:right w:val="none" w:sz="0" w:space="0" w:color="auto"/>
              </w:divBdr>
              <w:divsChild>
                <w:div w:id="276260167">
                  <w:marLeft w:val="0"/>
                  <w:marRight w:val="0"/>
                  <w:marTop w:val="0"/>
                  <w:marBottom w:val="0"/>
                  <w:divBdr>
                    <w:top w:val="none" w:sz="0" w:space="0" w:color="auto"/>
                    <w:left w:val="none" w:sz="0" w:space="0" w:color="auto"/>
                    <w:bottom w:val="none" w:sz="0" w:space="0" w:color="auto"/>
                    <w:right w:val="none" w:sz="0" w:space="0" w:color="auto"/>
                  </w:divBdr>
                  <w:divsChild>
                    <w:div w:id="876744972">
                      <w:marLeft w:val="0"/>
                      <w:marRight w:val="0"/>
                      <w:marTop w:val="0"/>
                      <w:marBottom w:val="0"/>
                      <w:divBdr>
                        <w:top w:val="none" w:sz="0" w:space="0" w:color="auto"/>
                        <w:left w:val="none" w:sz="0" w:space="0" w:color="auto"/>
                        <w:bottom w:val="none" w:sz="0" w:space="0" w:color="auto"/>
                        <w:right w:val="none" w:sz="0" w:space="0" w:color="auto"/>
                      </w:divBdr>
                      <w:divsChild>
                        <w:div w:id="309404579">
                          <w:marLeft w:val="0"/>
                          <w:marRight w:val="0"/>
                          <w:marTop w:val="0"/>
                          <w:marBottom w:val="0"/>
                          <w:divBdr>
                            <w:top w:val="none" w:sz="0" w:space="0" w:color="auto"/>
                            <w:left w:val="none" w:sz="0" w:space="0" w:color="auto"/>
                            <w:bottom w:val="none" w:sz="0" w:space="0" w:color="auto"/>
                            <w:right w:val="none" w:sz="0" w:space="0" w:color="auto"/>
                          </w:divBdr>
                          <w:divsChild>
                            <w:div w:id="1842964337">
                              <w:marLeft w:val="0"/>
                              <w:marRight w:val="0"/>
                              <w:marTop w:val="0"/>
                              <w:marBottom w:val="0"/>
                              <w:divBdr>
                                <w:top w:val="none" w:sz="0" w:space="0" w:color="auto"/>
                                <w:left w:val="none" w:sz="0" w:space="0" w:color="auto"/>
                                <w:bottom w:val="none" w:sz="0" w:space="0" w:color="auto"/>
                                <w:right w:val="none" w:sz="0" w:space="0" w:color="auto"/>
                              </w:divBdr>
                              <w:divsChild>
                                <w:div w:id="1603609689">
                                  <w:marLeft w:val="0"/>
                                  <w:marRight w:val="0"/>
                                  <w:marTop w:val="0"/>
                                  <w:marBottom w:val="0"/>
                                  <w:divBdr>
                                    <w:top w:val="none" w:sz="0" w:space="0" w:color="auto"/>
                                    <w:left w:val="none" w:sz="0" w:space="0" w:color="auto"/>
                                    <w:bottom w:val="none" w:sz="0" w:space="0" w:color="auto"/>
                                    <w:right w:val="none" w:sz="0" w:space="0" w:color="auto"/>
                                  </w:divBdr>
                                  <w:divsChild>
                                    <w:div w:id="133722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BBD48-9FB3-46BE-8845-CA1F2D4E8FC1}"/>
</file>

<file path=customXml/itemProps2.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3.xml><?xml version="1.0" encoding="utf-8"?>
<ds:datastoreItem xmlns:ds="http://schemas.openxmlformats.org/officeDocument/2006/customXml" ds:itemID="{D8EF90F6-11FC-4455-B567-F83C4494FBB2}">
  <ds:schemaRefs>
    <ds:schemaRef ds:uri="http://purl.org/dc/terms/"/>
    <ds:schemaRef ds:uri="http://purl.org/dc/dcmitype/"/>
    <ds:schemaRef ds:uri="http://purl.org/dc/elements/1.1/"/>
    <ds:schemaRef ds:uri="http://schemas.microsoft.com/office/2006/documentManagement/types"/>
    <ds:schemaRef ds:uri="http://schemas.openxmlformats.org/package/2006/metadata/core-properties"/>
    <ds:schemaRef ds:uri="http://www.w3.org/XML/1998/namespace"/>
    <ds:schemaRef ds:uri="23c84faa-227e-4c07-a8e6-7f3d544d1fe4"/>
    <ds:schemaRef ds:uri="http://schemas.microsoft.com/office/infopath/2007/PartnerControls"/>
    <ds:schemaRef ds:uri="443efe69-7fa6-499f-a3b9-24b2009147fd"/>
    <ds:schemaRef ds:uri="http://schemas.microsoft.com/office/2006/metadata/properties"/>
  </ds:schemaRefs>
</ds:datastoreItem>
</file>

<file path=customXml/itemProps4.xml><?xml version="1.0" encoding="utf-8"?>
<ds:datastoreItem xmlns:ds="http://schemas.openxmlformats.org/officeDocument/2006/customXml" ds:itemID="{865FBED5-3F33-4343-A078-29E912CDA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348</Words>
  <Characters>2198</Characters>
  <Application>Microsoft Office Word</Application>
  <DocSecurity>0</DocSecurity>
  <Lines>18</Lines>
  <Paragraphs>5</Paragraphs>
  <ScaleCrop>false</ScaleCrop>
  <HeadingPairs>
    <vt:vector size="6" baseType="variant">
      <vt:variant>
        <vt:lpstr>Titel</vt:lpstr>
      </vt:variant>
      <vt:variant>
        <vt:i4>1</vt:i4>
      </vt:variant>
      <vt:variant>
        <vt:lpstr>Titolo</vt:lpstr>
      </vt:variant>
      <vt:variant>
        <vt:i4>1</vt:i4>
      </vt:variant>
      <vt:variant>
        <vt:lpstr>Title</vt:lpstr>
      </vt:variant>
      <vt:variant>
        <vt:i4>1</vt:i4>
      </vt:variant>
    </vt:vector>
  </HeadingPairs>
  <TitlesOfParts>
    <vt:vector size="3" baseType="lpstr">
      <vt:lpstr/>
      <vt:lpstr/>
      <vt:lpstr/>
    </vt:vector>
  </TitlesOfParts>
  <Company>Scientific Network</Company>
  <LinksUpToDate>false</LinksUpToDate>
  <CharactersWithSpaces>2541</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Svanda</cp:lastModifiedBy>
  <cp:revision>14</cp:revision>
  <cp:lastPrinted>2022-03-10T10:26:00Z</cp:lastPrinted>
  <dcterms:created xsi:type="dcterms:W3CDTF">2022-03-09T14:27:00Z</dcterms:created>
  <dcterms:modified xsi:type="dcterms:W3CDTF">2022-04-07T13:45:00Z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